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99" w:type="dxa"/>
        <w:jc w:val="center"/>
        <w:tblBorders>
          <w:top w:val="single" w:color="111111" w:sz="12" w:space="0"/>
          <w:left w:val="single" w:color="111111" w:sz="12" w:space="0"/>
          <w:bottom w:val="single" w:color="111111" w:sz="12" w:space="0"/>
          <w:right w:val="single" w:color="111111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714"/>
        <w:gridCol w:w="91"/>
        <w:gridCol w:w="1983"/>
        <w:gridCol w:w="55"/>
        <w:gridCol w:w="2224"/>
        <w:gridCol w:w="43"/>
        <w:gridCol w:w="2089"/>
      </w:tblGrid>
      <w:tr w14:paraId="5A084332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7"/>
            <w:tcBorders>
              <w:top w:val="nil"/>
              <w:left w:val="nil"/>
              <w:bottom w:val="outset" w:color="111111" w:sz="6" w:space="0"/>
              <w:right w:val="nil"/>
            </w:tcBorders>
            <w:shd w:val="clear" w:color="auto" w:fill="FFFFFF"/>
            <w:vAlign w:val="center"/>
          </w:tcPr>
          <w:p w14:paraId="29D79988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44"/>
                <w:szCs w:val="44"/>
              </w:rPr>
              <w:t>个人征信异议申请表</w:t>
            </w:r>
            <w:bookmarkEnd w:id="0"/>
          </w:p>
        </w:tc>
      </w:tr>
      <w:tr w14:paraId="7ACDA9B4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 w14:paraId="62A13E68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 xml:space="preserve">异议申请人信息 </w:t>
            </w:r>
          </w:p>
        </w:tc>
      </w:tr>
      <w:tr w14:paraId="58A862B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271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4F824B29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申请人姓名 </w:t>
            </w:r>
          </w:p>
        </w:tc>
        <w:tc>
          <w:tcPr>
            <w:tcW w:w="2129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72D39CD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CB233A5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证件类型  </w:t>
            </w:r>
          </w:p>
        </w:tc>
        <w:tc>
          <w:tcPr>
            <w:tcW w:w="208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25114B3E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4D5043D7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271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7D39759F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证件号码 </w:t>
            </w:r>
          </w:p>
        </w:tc>
        <w:tc>
          <w:tcPr>
            <w:tcW w:w="2129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AF64AE9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08A1E3D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申请人有效联系电话</w:t>
            </w:r>
          </w:p>
        </w:tc>
        <w:tc>
          <w:tcPr>
            <w:tcW w:w="208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766B914D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7C80511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 w14:paraId="2FC0598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代理人信息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 w14:paraId="2EA844C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0" w:hRule="atLeast"/>
          <w:jc w:val="center"/>
        </w:trPr>
        <w:tc>
          <w:tcPr>
            <w:tcW w:w="2714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 w14:paraId="3A21A120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代理人姓名 </w:t>
            </w:r>
          </w:p>
        </w:tc>
        <w:tc>
          <w:tcPr>
            <w:tcW w:w="2129" w:type="dxa"/>
            <w:gridSpan w:val="3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 w14:paraId="47F90BF4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 w14:paraId="67698138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代理人证件类型</w:t>
            </w:r>
          </w:p>
        </w:tc>
        <w:tc>
          <w:tcPr>
            <w:tcW w:w="2089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 w14:paraId="4F2BB3A4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3D359415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0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2BC499BD">
            <w:pPr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代理人证件号码 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C8C6892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8E16E83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代理人有效联系电话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75E85514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7D698531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 w14:paraId="1C95CAF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申请人授权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 w14:paraId="1C1C794B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26A8381E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已授权异议处理期间查询申请人信用报告。 </w:t>
            </w:r>
          </w:p>
        </w:tc>
      </w:tr>
      <w:tr w14:paraId="0C7691DF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 w14:paraId="4078393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异议信息内容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 w14:paraId="53737154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36E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65876CB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0B40C702">
            <w:pPr>
              <w:widowControl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56F2C64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 w14:paraId="4799585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42660A00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2805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A11A431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异议信息所属</w:t>
            </w:r>
          </w:p>
          <w:p w14:paraId="3C54A85F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信用报告版本 </w:t>
            </w:r>
          </w:p>
        </w:tc>
        <w:tc>
          <w:tcPr>
            <w:tcW w:w="6394" w:type="dxa"/>
            <w:gridSpan w:val="5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5CD8729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□个人版</w:t>
            </w:r>
          </w:p>
          <w:p w14:paraId="2D9D03DA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□个人明细版</w:t>
            </w:r>
          </w:p>
          <w:p w14:paraId="267BE373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□银行版</w:t>
            </w:r>
          </w:p>
        </w:tc>
      </w:tr>
      <w:tr w14:paraId="1D2560E1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 w14:paraId="650B9614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  <w:t>签字确认</w:t>
            </w:r>
          </w:p>
        </w:tc>
      </w:tr>
      <w:tr w14:paraId="485C878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8" w:hRule="atLeast"/>
          <w:jc w:val="center"/>
        </w:trPr>
        <w:tc>
          <w:tcPr>
            <w:tcW w:w="2714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 w14:paraId="4A9F7B86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经办机构名称</w:t>
            </w:r>
          </w:p>
        </w:tc>
        <w:tc>
          <w:tcPr>
            <w:tcW w:w="6485" w:type="dxa"/>
            <w:gridSpan w:val="6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 w14:paraId="3029E924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</w:tc>
      </w:tr>
      <w:tr w14:paraId="4B8450A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6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77C37166">
            <w:pPr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异议申请人</w:t>
            </w:r>
          </w:p>
          <w:p w14:paraId="668175D1">
            <w:pPr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（代理人）签字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E3CF779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807BC7E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 xml:space="preserve">经办人签字 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1F3380F5"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</w:rPr>
            </w:pPr>
          </w:p>
        </w:tc>
      </w:tr>
      <w:tr w14:paraId="413C9C6B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8" w:hRule="atLeast"/>
          <w:jc w:val="center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71C3B2D2">
            <w:pPr>
              <w:widowControl/>
              <w:jc w:val="right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年    月    日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br w:type="textWrapping"/>
            </w:r>
          </w:p>
        </w:tc>
      </w:tr>
      <w:tr w14:paraId="2EABEDB1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 w14:paraId="134447E4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注：1.</w:t>
            </w:r>
            <w:r>
              <w:rPr>
                <w:rFonts w:cs="宋体" w:asciiTheme="minorEastAsia" w:hAnsiTheme="minorEastAsia" w:eastAsiaTheme="minorEastAsia"/>
                <w:color w:val="FF0000"/>
                <w:kern w:val="0"/>
                <w:sz w:val="22"/>
                <w:szCs w:val="22"/>
              </w:rPr>
              <w:t xml:space="preserve"> *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为必填项。</w:t>
            </w:r>
          </w:p>
          <w:p w14:paraId="3686C85A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    2.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 xml:space="preserve"> 代理人代理申请查询信用报告，“代理人信息”内容为必填项。</w:t>
            </w:r>
          </w:p>
          <w:p w14:paraId="571DBDB6">
            <w:pPr>
              <w:widowControl/>
              <w:ind w:firstLine="44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3.本表一式两份，异议申请人与受理机构各保留一份。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>  4.提出异议申请表示授权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  <w:lang w:val="en-US" w:eastAsia="zh-CN"/>
              </w:rPr>
              <w:t>国投泰康信托有限公司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2"/>
                <w:szCs w:val="22"/>
              </w:rPr>
              <w:t xml:space="preserve">在异议处理期间查询您的信用报告。 </w:t>
            </w:r>
          </w:p>
        </w:tc>
      </w:tr>
    </w:tbl>
    <w:p w14:paraId="0755EAF0">
      <w:pPr>
        <w:pStyle w:val="3"/>
        <w:ind w:left="0" w:leftChars="0"/>
        <w:rPr>
          <w:rFonts w:hint="eastAsia" w:ascii="黑体" w:eastAsia="黑体"/>
          <w:sz w:val="32"/>
          <w:szCs w:val="32"/>
        </w:rPr>
      </w:pPr>
    </w:p>
    <w:p w14:paraId="3B4B77D7">
      <w:pPr>
        <w:tabs>
          <w:tab w:val="left" w:pos="180"/>
        </w:tabs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 w14:paraId="2C7C9E85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F03BD">
    <w:pPr>
      <w:pStyle w:val="2"/>
      <w:framePr w:wrap="auto" w:vAnchor="text" w:hAnchor="margin" w:xAlign="outside" w:y="1"/>
      <w:rPr>
        <w:rStyle w:val="6"/>
        <w:sz w:val="24"/>
      </w:rPr>
    </w:pPr>
    <w:r>
      <w:rPr>
        <w:rStyle w:val="6"/>
        <w:sz w:val="24"/>
      </w:rPr>
      <w:t>—</w:t>
    </w:r>
    <w:r>
      <w:rPr>
        <w:rStyle w:val="6"/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rStyle w:val="6"/>
        <w:sz w:val="24"/>
      </w:rPr>
      <w:fldChar w:fldCharType="separate"/>
    </w:r>
    <w:r>
      <w:rPr>
        <w:rStyle w:val="6"/>
        <w:sz w:val="24"/>
      </w:rPr>
      <w:t>- 1 -</w:t>
    </w:r>
    <w:r>
      <w:rPr>
        <w:rStyle w:val="6"/>
        <w:sz w:val="24"/>
      </w:rPr>
      <w:fldChar w:fldCharType="end"/>
    </w:r>
    <w:r>
      <w:rPr>
        <w:rStyle w:val="6"/>
        <w:sz w:val="24"/>
      </w:rPr>
      <w:t>—</w:t>
    </w:r>
  </w:p>
  <w:p w14:paraId="4015C429">
    <w:pPr>
      <w:pStyle w:val="2"/>
      <w:jc w:val="right"/>
    </w:pPr>
  </w:p>
  <w:p w14:paraId="244E636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289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326503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476B"/>
    <w:rsid w:val="040E476B"/>
    <w:rsid w:val="506717C2"/>
    <w:rsid w:val="6F0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432</Characters>
  <Lines>0</Lines>
  <Paragraphs>0</Paragraphs>
  <TotalTime>0</TotalTime>
  <ScaleCrop>false</ScaleCrop>
  <LinksUpToDate>false</LinksUpToDate>
  <CharactersWithSpaces>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2025-04-14T05:12:00Z</dcterms:created>
  <dc:creator>刘延姝</dc:creator>
  <cp:lastModifiedBy>刘延姝</cp:lastModifiedBy>
  <dcterms:modified xsi:type="dcterms:W3CDTF">2025-04-15T09:28:49Z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0B493D6E9B524A68B8452ACC763257BE_13</vt:lpwstr>
  </property>
  <property fmtid="{D5CDD505-2E9C-101B-9397-08002B2CF9AE}" pid="4" name="KSOTemplateDocerSaveRecord">
    <vt:lpwstr>eyJoZGlkIjoiZGY0MTIyZjk4ZjUxZGIzOWI0ZTE3ZWNiMmM1YWZiZmEiLCJ1c2VySWQiOiIxMzY4OTc3Njk0In0=</vt:lpwstr>
  </property>
</Properties>
</file>